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8C50" w14:textId="3BF72A7B" w:rsidR="00A618F2" w:rsidRPr="00B135A2" w:rsidRDefault="00A618F2" w:rsidP="008E37E6">
      <w:pPr>
        <w:pStyle w:val="1"/>
        <w:spacing w:beforeLines="100" w:before="240" w:line="360" w:lineRule="auto"/>
        <w:rPr>
          <w:sz w:val="20"/>
        </w:rPr>
      </w:pPr>
      <w:r w:rsidRPr="00B135A2">
        <w:rPr>
          <w:sz w:val="32"/>
          <w:szCs w:val="32"/>
        </w:rPr>
        <w:t xml:space="preserve">Format </w:t>
      </w:r>
      <w:r w:rsidR="00425DE1" w:rsidRPr="00B135A2">
        <w:rPr>
          <w:sz w:val="32"/>
          <w:szCs w:val="32"/>
        </w:rPr>
        <w:t>of</w:t>
      </w:r>
      <w:r w:rsidRPr="00B135A2">
        <w:rPr>
          <w:sz w:val="32"/>
          <w:szCs w:val="32"/>
        </w:rPr>
        <w:t xml:space="preserve"> </w:t>
      </w:r>
      <w:r w:rsidR="00425DE1" w:rsidRPr="00B135A2">
        <w:rPr>
          <w:sz w:val="32"/>
          <w:szCs w:val="32"/>
        </w:rPr>
        <w:t xml:space="preserve">Abstract for </w:t>
      </w:r>
      <w:r w:rsidR="00C93F39" w:rsidRPr="00B135A2">
        <w:rPr>
          <w:rFonts w:eastAsia="宋体" w:hint="eastAsia"/>
          <w:sz w:val="32"/>
          <w:szCs w:val="32"/>
          <w:lang w:eastAsia="zh-CN"/>
        </w:rPr>
        <w:t>t</w:t>
      </w:r>
      <w:r w:rsidR="00C93F39" w:rsidRPr="00B135A2">
        <w:rPr>
          <w:rFonts w:eastAsia="宋体"/>
          <w:sz w:val="32"/>
          <w:szCs w:val="32"/>
          <w:lang w:eastAsia="zh-CN"/>
        </w:rPr>
        <w:t>he 33rd International Congress on High-</w:t>
      </w:r>
      <w:r w:rsidR="007B57A2">
        <w:rPr>
          <w:rFonts w:eastAsia="宋体" w:hint="eastAsia"/>
          <w:sz w:val="32"/>
          <w:szCs w:val="32"/>
          <w:lang w:eastAsia="zh-CN"/>
        </w:rPr>
        <w:t>S</w:t>
      </w:r>
      <w:r w:rsidR="00C93F39" w:rsidRPr="00B135A2">
        <w:rPr>
          <w:rFonts w:eastAsia="宋体"/>
          <w:sz w:val="32"/>
          <w:szCs w:val="32"/>
          <w:lang w:eastAsia="zh-CN"/>
        </w:rPr>
        <w:t>peed Imaging and Photonics</w:t>
      </w:r>
    </w:p>
    <w:p w14:paraId="5409AF4E" w14:textId="06650C8A" w:rsidR="00C238C7" w:rsidRPr="00530879" w:rsidRDefault="00EE5C3F">
      <w:pPr>
        <w:pStyle w:val="2"/>
        <w:rPr>
          <w:rFonts w:eastAsia="宋体"/>
          <w:sz w:val="22"/>
          <w:szCs w:val="22"/>
          <w:vertAlign w:val="superscript"/>
          <w:lang w:eastAsia="zh-CN"/>
        </w:rPr>
      </w:pPr>
      <w:proofErr w:type="spellStart"/>
      <w:r w:rsidRPr="00530879">
        <w:rPr>
          <w:rFonts w:eastAsia="宋体" w:hint="eastAsia"/>
          <w:sz w:val="22"/>
          <w:szCs w:val="22"/>
          <w:lang w:eastAsia="zh-CN"/>
        </w:rPr>
        <w:t>Wenkai</w:t>
      </w:r>
      <w:proofErr w:type="spellEnd"/>
      <w:r w:rsidRPr="00530879">
        <w:rPr>
          <w:rFonts w:eastAsia="宋体" w:hint="eastAsia"/>
          <w:sz w:val="22"/>
          <w:szCs w:val="22"/>
          <w:lang w:eastAsia="zh-CN"/>
        </w:rPr>
        <w:t xml:space="preserve"> Wang</w:t>
      </w:r>
      <w:r w:rsidRPr="00530879">
        <w:rPr>
          <w:sz w:val="22"/>
          <w:szCs w:val="22"/>
          <w:vertAlign w:val="superscript"/>
        </w:rPr>
        <w:t>1</w:t>
      </w:r>
      <w:r w:rsidRPr="00530879">
        <w:rPr>
          <w:rFonts w:eastAsia="宋体" w:hint="eastAsia"/>
          <w:sz w:val="22"/>
          <w:szCs w:val="22"/>
          <w:lang w:eastAsia="zh-CN"/>
        </w:rPr>
        <w:t xml:space="preserve">, </w:t>
      </w:r>
      <w:proofErr w:type="spellStart"/>
      <w:r w:rsidRPr="00530879">
        <w:rPr>
          <w:rFonts w:eastAsia="宋体" w:hint="eastAsia"/>
          <w:sz w:val="22"/>
          <w:szCs w:val="22"/>
          <w:lang w:eastAsia="zh-CN"/>
        </w:rPr>
        <w:t>Shenghua</w:t>
      </w:r>
      <w:proofErr w:type="spellEnd"/>
      <w:r w:rsidRPr="00530879">
        <w:rPr>
          <w:rFonts w:eastAsia="宋体" w:hint="eastAsia"/>
          <w:sz w:val="22"/>
          <w:szCs w:val="22"/>
          <w:lang w:eastAsia="zh-CN"/>
        </w:rPr>
        <w:t xml:space="preserve"> Li</w:t>
      </w:r>
      <w:r w:rsidR="007B3E3C" w:rsidRPr="00530879">
        <w:rPr>
          <w:rFonts w:eastAsia="宋体" w:hint="eastAsia"/>
          <w:sz w:val="22"/>
          <w:szCs w:val="22"/>
          <w:vertAlign w:val="superscript"/>
          <w:lang w:eastAsia="zh-CN"/>
        </w:rPr>
        <w:t>2</w:t>
      </w:r>
      <w:r w:rsidRPr="00530879">
        <w:rPr>
          <w:rFonts w:eastAsia="宋体" w:hint="eastAsia"/>
          <w:sz w:val="22"/>
          <w:szCs w:val="22"/>
          <w:lang w:eastAsia="zh-CN"/>
        </w:rPr>
        <w:t xml:space="preserve">, </w:t>
      </w:r>
      <w:proofErr w:type="spellStart"/>
      <w:r w:rsidR="007B3E3C" w:rsidRPr="00530879">
        <w:rPr>
          <w:rFonts w:eastAsia="宋体" w:hint="eastAsia"/>
          <w:sz w:val="22"/>
          <w:szCs w:val="22"/>
          <w:lang w:eastAsia="zh-CN"/>
        </w:rPr>
        <w:t>Kaipeng</w:t>
      </w:r>
      <w:proofErr w:type="spellEnd"/>
      <w:r w:rsidR="007B3E3C" w:rsidRPr="00530879">
        <w:rPr>
          <w:rFonts w:eastAsia="宋体" w:hint="eastAsia"/>
          <w:sz w:val="22"/>
          <w:szCs w:val="22"/>
          <w:lang w:eastAsia="zh-CN"/>
        </w:rPr>
        <w:t xml:space="preserve"> Wu</w:t>
      </w:r>
      <w:r w:rsidR="007B3E3C" w:rsidRPr="00530879">
        <w:rPr>
          <w:sz w:val="22"/>
          <w:szCs w:val="22"/>
          <w:vertAlign w:val="superscript"/>
        </w:rPr>
        <w:t>1</w:t>
      </w:r>
      <w:r w:rsidR="007B3E3C" w:rsidRPr="00530879">
        <w:rPr>
          <w:rFonts w:eastAsia="宋体" w:hint="eastAsia"/>
          <w:sz w:val="22"/>
          <w:szCs w:val="22"/>
          <w:lang w:eastAsia="zh-CN"/>
        </w:rPr>
        <w:t xml:space="preserve">, </w:t>
      </w:r>
      <w:proofErr w:type="spellStart"/>
      <w:r w:rsidR="00CF1B1A" w:rsidRPr="00530879">
        <w:rPr>
          <w:rFonts w:eastAsia="宋体" w:hint="eastAsia"/>
          <w:sz w:val="22"/>
          <w:szCs w:val="22"/>
          <w:lang w:eastAsia="zh-CN"/>
        </w:rPr>
        <w:t>Congying</w:t>
      </w:r>
      <w:proofErr w:type="spellEnd"/>
      <w:r w:rsidR="00CF1B1A" w:rsidRPr="00530879">
        <w:rPr>
          <w:rFonts w:eastAsia="宋体" w:hint="eastAsia"/>
          <w:sz w:val="22"/>
          <w:szCs w:val="22"/>
          <w:lang w:eastAsia="zh-CN"/>
        </w:rPr>
        <w:t xml:space="preserve"> Wang</w:t>
      </w:r>
      <w:r w:rsidRPr="00530879">
        <w:rPr>
          <w:sz w:val="22"/>
          <w:szCs w:val="22"/>
          <w:vertAlign w:val="superscript"/>
        </w:rPr>
        <w:t>2*</w:t>
      </w:r>
    </w:p>
    <w:p w14:paraId="12971FCD" w14:textId="2F4F7016" w:rsidR="00C238C7" w:rsidRPr="00B135A2" w:rsidRDefault="00757525">
      <w:pPr>
        <w:pStyle w:val="2"/>
        <w:rPr>
          <w:rFonts w:eastAsia="宋体"/>
          <w:snapToGrid/>
          <w:sz w:val="20"/>
          <w:lang w:eastAsia="zh-CN"/>
        </w:rPr>
      </w:pPr>
      <w:r w:rsidRPr="00B135A2">
        <w:rPr>
          <w:snapToGrid/>
          <w:sz w:val="20"/>
          <w:vertAlign w:val="superscript"/>
          <w:lang w:eastAsia="zh-TW"/>
        </w:rPr>
        <w:t>1</w:t>
      </w:r>
      <w:r w:rsidR="007B3E3C" w:rsidRPr="00B135A2">
        <w:rPr>
          <w:rFonts w:eastAsia="宋体" w:hint="eastAsia"/>
          <w:snapToGrid/>
          <w:sz w:val="20"/>
          <w:vertAlign w:val="superscript"/>
          <w:lang w:eastAsia="zh-CN"/>
        </w:rPr>
        <w:t xml:space="preserve">  </w:t>
      </w:r>
      <w:r w:rsidR="007B3E3C" w:rsidRPr="00B135A2">
        <w:rPr>
          <w:snapToGrid/>
          <w:sz w:val="20"/>
          <w:lang w:eastAsia="zh-TW"/>
        </w:rPr>
        <w:t>College of Physics and Optoelectronic Engineering, Shenzhen University, Shenzhen 518060, China</w:t>
      </w:r>
    </w:p>
    <w:p w14:paraId="4AABB47E" w14:textId="4F97E368" w:rsidR="002A1949" w:rsidRPr="00B135A2" w:rsidRDefault="00757525" w:rsidP="002A1949">
      <w:pPr>
        <w:jc w:val="center"/>
        <w:rPr>
          <w:rFonts w:eastAsiaTheme="minorEastAsia"/>
          <w:lang w:eastAsia="ja-JP"/>
        </w:rPr>
      </w:pPr>
      <w:r w:rsidRPr="00B135A2">
        <w:rPr>
          <w:vertAlign w:val="superscript"/>
          <w:lang w:eastAsia="zh-TW"/>
        </w:rPr>
        <w:t>2</w:t>
      </w:r>
      <w:r w:rsidR="007B3E3C" w:rsidRPr="00B135A2">
        <w:rPr>
          <w:rFonts w:eastAsia="宋体" w:hint="eastAsia"/>
          <w:vertAlign w:val="superscript"/>
          <w:lang w:eastAsia="zh-CN"/>
        </w:rPr>
        <w:t xml:space="preserve"> </w:t>
      </w:r>
      <w:r w:rsidR="007B3E3C" w:rsidRPr="00B135A2">
        <w:rPr>
          <w:lang w:eastAsia="zh-TW"/>
        </w:rPr>
        <w:t>Shenzhen Key Laboratory of Micro-Nano Photonic Information Technology, Shenzhen University, Shenzhen 518060, China</w:t>
      </w:r>
    </w:p>
    <w:p w14:paraId="5D71EC93" w14:textId="25F44AFB" w:rsidR="009C3BA5" w:rsidRPr="00BB6F7F" w:rsidRDefault="001116E4" w:rsidP="008E37E6">
      <w:pPr>
        <w:jc w:val="center"/>
        <w:rPr>
          <w:lang w:eastAsia="zh-TW"/>
        </w:rPr>
      </w:pPr>
      <w:r w:rsidRPr="00B135A2">
        <w:rPr>
          <w:rFonts w:eastAsiaTheme="minorEastAsia" w:hint="eastAsia"/>
          <w:lang w:eastAsia="ja-JP"/>
        </w:rPr>
        <w:t>*</w:t>
      </w:r>
      <w:r w:rsidR="00DE1A15">
        <w:rPr>
          <w:rFonts w:eastAsia="宋体" w:hint="eastAsia"/>
          <w:lang w:eastAsia="zh-CN"/>
        </w:rPr>
        <w:t xml:space="preserve"> </w:t>
      </w:r>
      <w:r w:rsidRPr="00B135A2">
        <w:rPr>
          <w:rFonts w:eastAsiaTheme="minorEastAsia" w:hint="eastAsia"/>
          <w:lang w:eastAsia="ja-JP"/>
        </w:rPr>
        <w:t>Corresponding Author [</w:t>
      </w:r>
      <w:r w:rsidR="00EF15E4">
        <w:rPr>
          <w:rFonts w:ascii="宋体" w:eastAsia="宋体" w:hAnsi="宋体" w:hint="eastAsia"/>
          <w:lang w:eastAsia="zh-CN"/>
        </w:rPr>
        <w:t>E</w:t>
      </w:r>
      <w:r w:rsidRPr="00B135A2">
        <w:rPr>
          <w:rFonts w:eastAsiaTheme="minorEastAsia" w:hint="eastAsia"/>
          <w:lang w:eastAsia="ja-JP"/>
        </w:rPr>
        <w:t>mail address]</w:t>
      </w:r>
    </w:p>
    <w:p w14:paraId="768DAD59" w14:textId="771CA4FF" w:rsidR="00A618F2" w:rsidRPr="00CF1B1A" w:rsidRDefault="00A618F2" w:rsidP="00DF26B3">
      <w:pPr>
        <w:pStyle w:val="2"/>
        <w:spacing w:beforeLines="100" w:before="240" w:afterLines="100" w:after="240"/>
        <w:rPr>
          <w:b/>
          <w:sz w:val="21"/>
          <w:szCs w:val="21"/>
          <w:lang w:eastAsia="zh-TW"/>
        </w:rPr>
      </w:pPr>
      <w:r w:rsidRPr="00CF1B1A">
        <w:rPr>
          <w:b/>
          <w:sz w:val="21"/>
          <w:szCs w:val="21"/>
        </w:rPr>
        <w:t>Abstract</w:t>
      </w:r>
    </w:p>
    <w:p w14:paraId="29DB1D36" w14:textId="3E4CFF21" w:rsidR="00E71EF3" w:rsidRDefault="00E71EF3" w:rsidP="00E71EF3">
      <w:pPr>
        <w:pStyle w:val="a8"/>
        <w:spacing w:line="288" w:lineRule="auto"/>
      </w:pPr>
      <w:r>
        <w:t>The 33rd International Conference on High-Speed Imaging and Photonics (ICHSIP-33) will be held in the beautiful and most vibrant city of Shenzhen. Since its first meeting in 1952, the ICHSIP conference has been held for over 70 years. The forthcoming conference, sponsored by Xi'an Institute of Optics and Precision Mechanics, Chinese Academy of Sciences, guided</w:t>
      </w:r>
      <w:r w:rsidR="00823F4C">
        <w:rPr>
          <w:rFonts w:eastAsia="宋体" w:hint="eastAsia"/>
          <w:lang w:eastAsia="zh-CN"/>
        </w:rPr>
        <w:t xml:space="preserve"> </w:t>
      </w:r>
      <w:r>
        <w:t>by the Department of Information Science of the National Natural Science Foundation of China, and hosted by Shenzhen University, will signify a renaissance in the field, encapsulating advancements in high-speed imaging and photonics.</w:t>
      </w:r>
    </w:p>
    <w:p w14:paraId="7A50EA89" w14:textId="717D0AE7" w:rsidR="00433E49" w:rsidRDefault="007F3A8C" w:rsidP="00433E49">
      <w:pPr>
        <w:pStyle w:val="a8"/>
        <w:rPr>
          <w:rFonts w:eastAsia="宋体"/>
          <w:lang w:eastAsia="zh-CN"/>
        </w:rPr>
      </w:pPr>
      <w:r w:rsidRPr="007F3A8C">
        <w:rPr>
          <w:rFonts w:eastAsia="宋体"/>
          <w:lang w:eastAsia="zh-CN"/>
        </w:rPr>
        <w:t>Detailed English abstract (</w:t>
      </w:r>
      <w:r w:rsidR="00104C47">
        <w:rPr>
          <w:rFonts w:eastAsia="宋体" w:hint="eastAsia"/>
          <w:lang w:eastAsia="zh-CN"/>
        </w:rPr>
        <w:t>2</w:t>
      </w:r>
      <w:r w:rsidRPr="007F3A8C">
        <w:rPr>
          <w:rFonts w:eastAsia="宋体"/>
          <w:lang w:eastAsia="zh-CN"/>
        </w:rPr>
        <w:t>00-</w:t>
      </w:r>
      <w:r w:rsidR="00445E26">
        <w:rPr>
          <w:rFonts w:eastAsia="宋体" w:hint="eastAsia"/>
          <w:lang w:eastAsia="zh-CN"/>
        </w:rPr>
        <w:t>5</w:t>
      </w:r>
      <w:r w:rsidRPr="007F3A8C">
        <w:rPr>
          <w:rFonts w:eastAsia="宋体"/>
          <w:lang w:eastAsia="zh-CN"/>
        </w:rPr>
        <w:t>00 words) with title, affiliation, and author introduction.</w:t>
      </w:r>
      <w:r w:rsidR="007850F6">
        <w:rPr>
          <w:rFonts w:eastAsia="宋体" w:hint="eastAsia"/>
          <w:lang w:eastAsia="zh-CN"/>
        </w:rPr>
        <w:t xml:space="preserve"> </w:t>
      </w:r>
      <w:r w:rsidRPr="007F3A8C">
        <w:rPr>
          <w:rFonts w:eastAsia="宋体"/>
          <w:lang w:eastAsia="zh-CN"/>
        </w:rPr>
        <w:t>Ensure that the content will be displayed on</w:t>
      </w:r>
      <w:r w:rsidR="00D21160">
        <w:rPr>
          <w:rFonts w:eastAsia="宋体" w:hint="eastAsia"/>
          <w:lang w:eastAsia="zh-CN"/>
        </w:rPr>
        <w:t xml:space="preserve"> one </w:t>
      </w:r>
      <w:r w:rsidRPr="007F3A8C">
        <w:rPr>
          <w:rFonts w:eastAsia="宋体"/>
          <w:lang w:eastAsia="zh-CN"/>
        </w:rPr>
        <w:t>A4 page.</w:t>
      </w:r>
    </w:p>
    <w:p w14:paraId="03191D7F" w14:textId="7FC44266" w:rsidR="00777A5B" w:rsidRPr="007B57A2" w:rsidRDefault="00777A5B" w:rsidP="00433E49">
      <w:pPr>
        <w:pStyle w:val="a8"/>
        <w:rPr>
          <w:rFonts w:eastAsia="宋体"/>
          <w:b/>
          <w:bCs/>
          <w:lang w:eastAsia="zh-CN"/>
        </w:rPr>
      </w:pPr>
    </w:p>
    <w:p w14:paraId="37F580AB" w14:textId="037BC5DE" w:rsidR="009F290B" w:rsidRDefault="009F290B" w:rsidP="00777A5B">
      <w:pPr>
        <w:pStyle w:val="a8"/>
        <w:jc w:val="center"/>
        <w:rPr>
          <w:rFonts w:eastAsia="宋体"/>
          <w:lang w:eastAsia="zh-CN"/>
        </w:rPr>
      </w:pPr>
      <w:r>
        <w:rPr>
          <w:rFonts w:eastAsia="宋体" w:hint="eastAsia"/>
          <w:noProof/>
          <w:lang w:eastAsia="zh-CN"/>
        </w:rPr>
        <mc:AlternateContent>
          <mc:Choice Requires="wps">
            <w:drawing>
              <wp:inline distT="0" distB="0" distL="0" distR="0" wp14:anchorId="71316711" wp14:editId="5B4C4619">
                <wp:extent cx="2179387" cy="1141997"/>
                <wp:effectExtent l="57150" t="19050" r="68580" b="96520"/>
                <wp:docPr id="1" name="矩形 1"/>
                <wp:cNvGraphicFramePr/>
                <a:graphic xmlns:a="http://schemas.openxmlformats.org/drawingml/2006/main">
                  <a:graphicData uri="http://schemas.microsoft.com/office/word/2010/wordprocessingShape">
                    <wps:wsp>
                      <wps:cNvSpPr/>
                      <wps:spPr>
                        <a:xfrm>
                          <a:off x="0" y="0"/>
                          <a:ext cx="2179387" cy="114199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0060CC" id="矩形 1" o:spid="_x0000_s1026" style="width:171.6pt;height:8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" filled="f" strokecolor="black [3213]">
                <v:shadow on="t" color="black" opacity="22937f" origin=",.5" offset="0,.63889mm"/>
                <w10:anchorlock/>
              </v:rect>
            </w:pict>
          </mc:Fallback>
        </mc:AlternateContent>
      </w:r>
    </w:p>
    <w:p w14:paraId="65084FBB" w14:textId="182A0354" w:rsidR="009F290B" w:rsidRPr="00777A5B" w:rsidRDefault="009F290B" w:rsidP="009F290B">
      <w:pPr>
        <w:pStyle w:val="a8"/>
        <w:jc w:val="center"/>
        <w:rPr>
          <w:rFonts w:eastAsia="宋体"/>
          <w:sz w:val="18"/>
          <w:szCs w:val="18"/>
          <w:lang w:eastAsia="zh-CN"/>
        </w:rPr>
      </w:pPr>
      <w:r w:rsidRPr="00302324">
        <w:rPr>
          <w:rFonts w:eastAsia="宋体" w:hint="eastAsia"/>
          <w:b/>
          <w:bCs/>
          <w:sz w:val="18"/>
          <w:szCs w:val="18"/>
          <w:lang w:eastAsia="zh-CN"/>
        </w:rPr>
        <w:t>Fig. 1</w:t>
      </w:r>
      <w:r w:rsidRPr="00777A5B">
        <w:rPr>
          <w:rFonts w:eastAsia="宋体" w:hint="eastAsia"/>
          <w:sz w:val="18"/>
          <w:szCs w:val="18"/>
          <w:lang w:eastAsia="zh-CN"/>
        </w:rPr>
        <w:t xml:space="preserve"> figure</w:t>
      </w:r>
      <w:r w:rsidR="003C226F">
        <w:rPr>
          <w:rFonts w:eastAsia="宋体" w:hint="eastAsia"/>
          <w:sz w:val="18"/>
          <w:szCs w:val="18"/>
          <w:lang w:eastAsia="zh-CN"/>
        </w:rPr>
        <w:t>s</w:t>
      </w:r>
    </w:p>
    <w:p w14:paraId="6A64A04A" w14:textId="77777777" w:rsidR="00FD3CF9" w:rsidRPr="000A218F" w:rsidRDefault="00FD3CF9" w:rsidP="009F290B">
      <w:pPr>
        <w:pStyle w:val="a8"/>
        <w:jc w:val="center"/>
        <w:rPr>
          <w:rFonts w:eastAsia="宋体"/>
          <w:lang w:eastAsia="zh-CN"/>
        </w:rPr>
      </w:pPr>
    </w:p>
    <w:p w14:paraId="58253EC3" w14:textId="77777777" w:rsidR="00FA474A" w:rsidRDefault="00141B46" w:rsidP="00433E49">
      <w:pPr>
        <w:pStyle w:val="a8"/>
        <w:rPr>
          <w:rFonts w:eastAsia="宋体"/>
          <w:b/>
          <w:bCs/>
          <w:lang w:eastAsia="zh-CN"/>
        </w:rPr>
      </w:pPr>
      <w:r w:rsidRPr="00141B46">
        <w:rPr>
          <w:rFonts w:eastAsia="宋体"/>
          <w:b/>
          <w:bCs/>
          <w:lang w:eastAsia="zh-CN"/>
        </w:rPr>
        <w:t xml:space="preserve">Biography </w:t>
      </w:r>
    </w:p>
    <w:p w14:paraId="240D9103" w14:textId="18167E1D" w:rsidR="009B3467" w:rsidRPr="00104C47" w:rsidRDefault="009B3467" w:rsidP="00433E49">
      <w:pPr>
        <w:pStyle w:val="a8"/>
        <w:rPr>
          <w:rFonts w:eastAsia="宋体"/>
          <w:lang w:eastAsia="zh-CN"/>
        </w:rPr>
      </w:pPr>
    </w:p>
    <w:p w14:paraId="7545377E" w14:textId="2BDE3891" w:rsidR="003C65BD" w:rsidRPr="00720D3B" w:rsidRDefault="009B3467" w:rsidP="00EA6C1B">
      <w:pPr>
        <w:pStyle w:val="a8"/>
        <w:ind w:firstLineChars="50" w:firstLine="100"/>
        <w:rPr>
          <w:rFonts w:eastAsia="宋体"/>
          <w:b/>
          <w:bCs/>
          <w:lang w:eastAsia="zh-CN"/>
        </w:rPr>
      </w:pPr>
      <w:r>
        <w:rPr>
          <w:rFonts w:eastAsia="宋体"/>
          <w:noProof/>
          <w:lang w:eastAsia="zh-CN"/>
        </w:rPr>
        <mc:AlternateContent>
          <mc:Choice Requires="wps">
            <w:drawing>
              <wp:anchor distT="0" distB="0" distL="114300" distR="114300" simplePos="0" relativeHeight="251658240" behindDoc="0" locked="0" layoutInCell="1" allowOverlap="1" wp14:anchorId="4FDD155F" wp14:editId="759A57B2">
                <wp:simplePos x="0" y="0"/>
                <wp:positionH relativeFrom="column">
                  <wp:posOffset>47625</wp:posOffset>
                </wp:positionH>
                <wp:positionV relativeFrom="paragraph">
                  <wp:posOffset>100430</wp:posOffset>
                </wp:positionV>
                <wp:extent cx="1191895" cy="1546225"/>
                <wp:effectExtent l="57150" t="19050" r="84455" b="92075"/>
                <wp:wrapSquare wrapText="bothSides"/>
                <wp:docPr id="2" name="矩形 2"/>
                <wp:cNvGraphicFramePr/>
                <a:graphic xmlns:a="http://schemas.openxmlformats.org/drawingml/2006/main">
                  <a:graphicData uri="http://schemas.microsoft.com/office/word/2010/wordprocessingShape">
                    <wps:wsp>
                      <wps:cNvSpPr/>
                      <wps:spPr>
                        <a:xfrm>
                          <a:off x="0" y="0"/>
                          <a:ext cx="1191895" cy="1546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C22F066" w14:textId="03AC8B6B" w:rsidR="00225C20" w:rsidRPr="00EA6C1B" w:rsidRDefault="00530879" w:rsidP="00EA6C1B">
                            <w:pPr>
                              <w:jc w:val="center"/>
                              <w:rPr>
                                <w:rFonts w:eastAsia="宋体"/>
                                <w:color w:val="000000" w:themeColor="text1"/>
                                <w:lang w:eastAsia="zh-CN"/>
                              </w:rPr>
                            </w:pPr>
                            <w:r>
                              <w:rPr>
                                <w:rFonts w:eastAsia="宋体" w:hint="eastAsia"/>
                                <w:color w:val="000000" w:themeColor="text1"/>
                                <w:lang w:eastAsia="zh-CN"/>
                              </w:rPr>
                              <w:t xml:space="preserve">Personal </w:t>
                            </w:r>
                            <w:r w:rsidR="00EA6C1B" w:rsidRPr="00EA6C1B">
                              <w:rPr>
                                <w:rFonts w:eastAsia="宋体" w:hint="eastAsia"/>
                                <w:color w:val="000000" w:themeColor="text1"/>
                                <w:lang w:eastAsia="zh-C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155F" id="矩形 2" o:spid="_x0000_s1026" style="position:absolute;left:0;text-align:left;margin-left:3.75pt;margin-top:7.9pt;width:93.85pt;height:1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" filled="f" strokecolor="black [3213]">
                <v:shadow on="t" color="black" opacity="22937f" origin=",.5" offset="0,.63889mm"/>
                <v:textbox>
                  <w:txbxContent>
                    <w:p w14:paraId="1C22F066" w14:textId="03AC8B6B" w:rsidR="00225C20" w:rsidRPr="00EA6C1B" w:rsidRDefault="00530879" w:rsidP="00EA6C1B">
                      <w:pPr>
                        <w:jc w:val="center"/>
                        <w:rPr>
                          <w:rFonts w:eastAsia="宋体"/>
                          <w:color w:val="000000" w:themeColor="text1"/>
                          <w:lang w:eastAsia="zh-CN"/>
                        </w:rPr>
                      </w:pPr>
                      <w:r>
                        <w:rPr>
                          <w:rFonts w:eastAsia="宋体" w:hint="eastAsia"/>
                          <w:color w:val="000000" w:themeColor="text1"/>
                          <w:lang w:eastAsia="zh-CN"/>
                        </w:rPr>
                        <w:t xml:space="preserve">Personal </w:t>
                      </w:r>
                      <w:r w:rsidR="00EA6C1B" w:rsidRPr="00EA6C1B">
                        <w:rPr>
                          <w:rFonts w:eastAsia="宋体" w:hint="eastAsia"/>
                          <w:color w:val="000000" w:themeColor="text1"/>
                          <w:lang w:eastAsia="zh-CN"/>
                        </w:rPr>
                        <w:t>Photo</w:t>
                      </w:r>
                    </w:p>
                  </w:txbxContent>
                </v:textbox>
                <w10:wrap type="square"/>
              </v:rect>
            </w:pict>
          </mc:Fallback>
        </mc:AlternateContent>
      </w:r>
      <w:r w:rsidR="003C65BD" w:rsidRPr="00FA474A">
        <w:rPr>
          <w:rFonts w:eastAsia="宋体"/>
          <w:lang w:eastAsia="zh-CN"/>
        </w:rPr>
        <w:t>Personal introduction</w:t>
      </w:r>
      <w:r w:rsidR="00530879">
        <w:rPr>
          <w:rFonts w:eastAsia="宋体" w:hint="eastAsia"/>
          <w:lang w:eastAsia="zh-CN"/>
        </w:rPr>
        <w:t xml:space="preserve"> </w:t>
      </w:r>
    </w:p>
    <w:sectPr w:rsidR="003C65BD" w:rsidRPr="00720D3B" w:rsidSect="00DA6F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1077" w:footer="1077"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B2ED" w14:textId="77777777" w:rsidR="00205A2E" w:rsidRDefault="00205A2E">
      <w:r>
        <w:separator/>
      </w:r>
    </w:p>
  </w:endnote>
  <w:endnote w:type="continuationSeparator" w:id="0">
    <w:p w14:paraId="7B9DAF12" w14:textId="77777777" w:rsidR="00205A2E" w:rsidRDefault="002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5D80" w14:textId="77777777" w:rsidR="00870767" w:rsidRDefault="008707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2FCC" w14:textId="77777777" w:rsidR="00870767" w:rsidRDefault="008707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0A2B" w14:textId="77777777" w:rsidR="00870767" w:rsidRDefault="008707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F94D" w14:textId="77777777" w:rsidR="00205A2E" w:rsidRDefault="00205A2E">
      <w:r>
        <w:separator/>
      </w:r>
    </w:p>
  </w:footnote>
  <w:footnote w:type="continuationSeparator" w:id="0">
    <w:p w14:paraId="120B10D3" w14:textId="77777777" w:rsidR="00205A2E" w:rsidRDefault="0020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1412" w14:textId="77777777" w:rsidR="00870767" w:rsidRDefault="008707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3CDE" w14:textId="77777777" w:rsidR="00870767" w:rsidRDefault="008707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1573" w14:textId="70D2B1C8" w:rsidR="004125E9" w:rsidRDefault="004125E9">
    <w:pPr>
      <w:pStyle w:val="a5"/>
    </w:pPr>
    <w:r w:rsidRPr="00D128EA">
      <w:rPr>
        <w:sz w:val="20"/>
        <w:u w:val="single"/>
      </w:rPr>
      <w:t xml:space="preserve">The </w:t>
    </w:r>
    <w:r w:rsidR="009B4360" w:rsidRPr="00D128EA">
      <w:rPr>
        <w:sz w:val="20"/>
        <w:u w:val="single"/>
      </w:rPr>
      <w:t>3</w:t>
    </w:r>
    <w:r w:rsidR="00D128EA" w:rsidRPr="00D128EA">
      <w:rPr>
        <w:rFonts w:eastAsia="宋体" w:hint="eastAsia"/>
        <w:sz w:val="20"/>
        <w:u w:val="single"/>
        <w:lang w:eastAsia="zh-CN"/>
      </w:rPr>
      <w:t>3</w:t>
    </w:r>
    <w:r w:rsidR="00D128EA" w:rsidRPr="00D128EA">
      <w:rPr>
        <w:rFonts w:eastAsia="宋体" w:hint="eastAsia"/>
        <w:sz w:val="20"/>
        <w:u w:val="single"/>
        <w:vertAlign w:val="superscript"/>
        <w:lang w:eastAsia="zh-CN"/>
      </w:rPr>
      <w:t>rd</w:t>
    </w:r>
    <w:r w:rsidR="009B4360" w:rsidRPr="00D128EA">
      <w:rPr>
        <w:sz w:val="20"/>
        <w:u w:val="single"/>
      </w:rPr>
      <w:t xml:space="preserve"> </w:t>
    </w:r>
    <w:r w:rsidRPr="00D128EA">
      <w:rPr>
        <w:sz w:val="20"/>
        <w:u w:val="single"/>
      </w:rPr>
      <w:t>International Congress on High-speed Imaging and Photonics,</w:t>
    </w:r>
    <w:r w:rsidR="00D128EA" w:rsidRPr="00D128EA">
      <w:rPr>
        <w:rFonts w:eastAsia="宋体" w:hint="eastAsia"/>
        <w:sz w:val="20"/>
        <w:u w:val="single"/>
        <w:lang w:eastAsia="zh-CN"/>
      </w:rPr>
      <w:t xml:space="preserve"> October</w:t>
    </w:r>
    <w:r w:rsidRPr="00D128EA">
      <w:rPr>
        <w:sz w:val="20"/>
        <w:u w:val="single"/>
      </w:rPr>
      <w:t xml:space="preserve"> </w:t>
    </w:r>
    <w:r w:rsidR="00870767">
      <w:rPr>
        <w:rFonts w:eastAsia="宋体" w:hint="eastAsia"/>
        <w:sz w:val="20"/>
        <w:u w:val="single"/>
        <w:lang w:eastAsia="zh-CN"/>
      </w:rPr>
      <w:t>15</w:t>
    </w:r>
    <w:r w:rsidRPr="00D128EA">
      <w:rPr>
        <w:sz w:val="20"/>
        <w:u w:val="single"/>
      </w:rPr>
      <w:t>-1</w:t>
    </w:r>
    <w:r w:rsidR="00870767">
      <w:rPr>
        <w:rFonts w:eastAsia="宋体" w:hint="eastAsia"/>
        <w:sz w:val="20"/>
        <w:u w:val="single"/>
        <w:lang w:eastAsia="zh-CN"/>
      </w:rPr>
      <w:t>9</w:t>
    </w:r>
    <w:r w:rsidRPr="00D128EA">
      <w:rPr>
        <w:sz w:val="20"/>
        <w:u w:val="single"/>
      </w:rPr>
      <w:t>, 20</w:t>
    </w:r>
    <w:r w:rsidR="00D128EA" w:rsidRPr="00D128EA">
      <w:rPr>
        <w:rFonts w:eastAsia="宋体" w:hint="eastAsia"/>
        <w:sz w:val="20"/>
        <w:u w:val="single"/>
        <w:lang w:eastAsia="zh-CN"/>
      </w:rPr>
      <w:t>25</w:t>
    </w:r>
    <w:r w:rsidRPr="00D128EA">
      <w:rPr>
        <w:sz w:val="20"/>
        <w:u w:val="single"/>
      </w:rPr>
      <w:t xml:space="preserve">, </w:t>
    </w:r>
    <w:r w:rsidR="00D128EA" w:rsidRPr="00D128EA">
      <w:rPr>
        <w:rFonts w:eastAsia="宋体" w:hint="eastAsia"/>
        <w:sz w:val="20"/>
        <w:u w:val="single"/>
        <w:lang w:eastAsia="zh-CN"/>
      </w:rPr>
      <w:t>Shenzhen</w:t>
    </w:r>
    <w:r w:rsidRPr="00D128EA">
      <w:rPr>
        <w:sz w:val="20"/>
        <w:u w:val="single"/>
      </w:rPr>
      <w:t xml:space="preserve">, </w:t>
    </w:r>
    <w:r w:rsidR="00D128EA" w:rsidRPr="00D128EA">
      <w:rPr>
        <w:rFonts w:eastAsia="宋体" w:hint="eastAsia"/>
        <w:sz w:val="20"/>
        <w:u w:val="single"/>
        <w:lang w:eastAsia="zh-CN"/>
      </w:rPr>
      <w:t>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88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DD20468"/>
    <w:multiLevelType w:val="singleLevel"/>
    <w:tmpl w:val="9710CE54"/>
    <w:lvl w:ilvl="0">
      <w:numFmt w:val="bullet"/>
      <w:lvlText w:val="-"/>
      <w:lvlJc w:val="left"/>
      <w:pPr>
        <w:tabs>
          <w:tab w:val="num" w:pos="360"/>
        </w:tabs>
        <w:ind w:left="360" w:hanging="360"/>
      </w:pPr>
      <w:rPr>
        <w:rFonts w:hint="default"/>
      </w:rPr>
    </w:lvl>
  </w:abstractNum>
  <w:abstractNum w:abstractNumId="2" w15:restartNumberingAfterBreak="0">
    <w:nsid w:val="3EE05B55"/>
    <w:multiLevelType w:val="hybridMultilevel"/>
    <w:tmpl w:val="AB80EAD6"/>
    <w:lvl w:ilvl="0" w:tplc="C3B23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172AF"/>
    <w:multiLevelType w:val="multilevel"/>
    <w:tmpl w:val="5720D824"/>
    <w:lvl w:ilvl="0">
      <w:start w:val="1"/>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eastAsia="PMingLiU" w:hint="default"/>
      </w:rPr>
    </w:lvl>
    <w:lvl w:ilvl="2">
      <w:start w:val="1"/>
      <w:numFmt w:val="decimal"/>
      <w:isLgl/>
      <w:lvlText w:val="%1.%2.%3"/>
      <w:lvlJc w:val="left"/>
      <w:pPr>
        <w:ind w:left="720" w:hanging="720"/>
      </w:pPr>
      <w:rPr>
        <w:rFonts w:eastAsia="PMingLiU" w:hint="default"/>
      </w:rPr>
    </w:lvl>
    <w:lvl w:ilvl="3">
      <w:start w:val="1"/>
      <w:numFmt w:val="decimal"/>
      <w:isLgl/>
      <w:lvlText w:val="%1.%2.%3.%4"/>
      <w:lvlJc w:val="left"/>
      <w:pPr>
        <w:ind w:left="720" w:hanging="720"/>
      </w:pPr>
      <w:rPr>
        <w:rFonts w:eastAsia="PMingLiU" w:hint="default"/>
      </w:rPr>
    </w:lvl>
    <w:lvl w:ilvl="4">
      <w:start w:val="1"/>
      <w:numFmt w:val="decimal"/>
      <w:isLgl/>
      <w:lvlText w:val="%1.%2.%3.%4.%5"/>
      <w:lvlJc w:val="left"/>
      <w:pPr>
        <w:ind w:left="720" w:hanging="720"/>
      </w:pPr>
      <w:rPr>
        <w:rFonts w:eastAsia="PMingLiU" w:hint="default"/>
      </w:rPr>
    </w:lvl>
    <w:lvl w:ilvl="5">
      <w:start w:val="1"/>
      <w:numFmt w:val="decimal"/>
      <w:isLgl/>
      <w:lvlText w:val="%1.%2.%3.%4.%5.%6"/>
      <w:lvlJc w:val="left"/>
      <w:pPr>
        <w:ind w:left="1080" w:hanging="1080"/>
      </w:pPr>
      <w:rPr>
        <w:rFonts w:eastAsia="PMingLiU" w:hint="default"/>
      </w:rPr>
    </w:lvl>
    <w:lvl w:ilvl="6">
      <w:start w:val="1"/>
      <w:numFmt w:val="decimal"/>
      <w:isLgl/>
      <w:lvlText w:val="%1.%2.%3.%4.%5.%6.%7"/>
      <w:lvlJc w:val="left"/>
      <w:pPr>
        <w:ind w:left="1080" w:hanging="1080"/>
      </w:pPr>
      <w:rPr>
        <w:rFonts w:eastAsia="PMingLiU" w:hint="default"/>
      </w:rPr>
    </w:lvl>
    <w:lvl w:ilvl="7">
      <w:start w:val="1"/>
      <w:numFmt w:val="decimal"/>
      <w:isLgl/>
      <w:lvlText w:val="%1.%2.%3.%4.%5.%6.%7.%8"/>
      <w:lvlJc w:val="left"/>
      <w:pPr>
        <w:ind w:left="1440" w:hanging="1440"/>
      </w:pPr>
      <w:rPr>
        <w:rFonts w:eastAsia="PMingLiU" w:hint="default"/>
      </w:rPr>
    </w:lvl>
    <w:lvl w:ilvl="8">
      <w:start w:val="1"/>
      <w:numFmt w:val="decimal"/>
      <w:isLgl/>
      <w:lvlText w:val="%1.%2.%3.%4.%5.%6.%7.%8.%9"/>
      <w:lvlJc w:val="left"/>
      <w:pPr>
        <w:ind w:left="1440" w:hanging="1440"/>
      </w:pPr>
      <w:rPr>
        <w:rFonts w:eastAsia="PMingLiU" w:hint="default"/>
      </w:rPr>
    </w:lvl>
  </w:abstractNum>
  <w:abstractNum w:abstractNumId="4" w15:restartNumberingAfterBreak="0">
    <w:nsid w:val="63476FFB"/>
    <w:multiLevelType w:val="hybridMultilevel"/>
    <w:tmpl w:val="09903A16"/>
    <w:lvl w:ilvl="0" w:tplc="49B4E4DA">
      <w:start w:val="8"/>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4231C7"/>
    <w:multiLevelType w:val="hybridMultilevel"/>
    <w:tmpl w:val="B04CD456"/>
    <w:lvl w:ilvl="0" w:tplc="CB7AB394">
      <w:start w:val="2"/>
      <w:numFmt w:val="bullet"/>
      <w:lvlText w:val=""/>
      <w:lvlJc w:val="left"/>
      <w:pPr>
        <w:ind w:left="360" w:hanging="360"/>
      </w:pPr>
      <w:rPr>
        <w:rFonts w:ascii="Wingdings" w:eastAsia="PMingLiU"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6352165">
    <w:abstractNumId w:val="1"/>
  </w:num>
  <w:num w:numId="2" w16cid:durableId="2097438140">
    <w:abstractNumId w:val="0"/>
  </w:num>
  <w:num w:numId="3" w16cid:durableId="1044910241">
    <w:abstractNumId w:val="5"/>
  </w:num>
  <w:num w:numId="4" w16cid:durableId="2146501271">
    <w:abstractNumId w:val="2"/>
  </w:num>
  <w:num w:numId="5" w16cid:durableId="1971936871">
    <w:abstractNumId w:val="4"/>
  </w:num>
  <w:num w:numId="6" w16cid:durableId="1227108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MzG2NDI1NTO3MDRS0lEKTi0uzszPAykwrQUA7pWURSwAAAA="/>
  </w:docVars>
  <w:rsids>
    <w:rsidRoot w:val="00F2625D"/>
    <w:rsid w:val="00000065"/>
    <w:rsid w:val="00023DEC"/>
    <w:rsid w:val="00023EE3"/>
    <w:rsid w:val="000272FE"/>
    <w:rsid w:val="00036087"/>
    <w:rsid w:val="00053A29"/>
    <w:rsid w:val="000A218F"/>
    <w:rsid w:val="000B2112"/>
    <w:rsid w:val="000E7A07"/>
    <w:rsid w:val="000E7ED5"/>
    <w:rsid w:val="00104C47"/>
    <w:rsid w:val="001116E4"/>
    <w:rsid w:val="00141B46"/>
    <w:rsid w:val="001659F9"/>
    <w:rsid w:val="001707EA"/>
    <w:rsid w:val="001A107F"/>
    <w:rsid w:val="00205A2E"/>
    <w:rsid w:val="00211416"/>
    <w:rsid w:val="00225C20"/>
    <w:rsid w:val="00254265"/>
    <w:rsid w:val="00280963"/>
    <w:rsid w:val="002A1949"/>
    <w:rsid w:val="002D18D2"/>
    <w:rsid w:val="00302324"/>
    <w:rsid w:val="0032389F"/>
    <w:rsid w:val="0037413A"/>
    <w:rsid w:val="00384210"/>
    <w:rsid w:val="00396571"/>
    <w:rsid w:val="003B08C9"/>
    <w:rsid w:val="003B665A"/>
    <w:rsid w:val="003C226F"/>
    <w:rsid w:val="003C4933"/>
    <w:rsid w:val="003C65BD"/>
    <w:rsid w:val="003E00E0"/>
    <w:rsid w:val="003F13F2"/>
    <w:rsid w:val="003F3678"/>
    <w:rsid w:val="003F4C8B"/>
    <w:rsid w:val="003F571E"/>
    <w:rsid w:val="004125E9"/>
    <w:rsid w:val="00420129"/>
    <w:rsid w:val="00425DE1"/>
    <w:rsid w:val="00433E49"/>
    <w:rsid w:val="00445E26"/>
    <w:rsid w:val="00471513"/>
    <w:rsid w:val="00473963"/>
    <w:rsid w:val="00482AC0"/>
    <w:rsid w:val="004A6DB3"/>
    <w:rsid w:val="004C09F8"/>
    <w:rsid w:val="004D58E3"/>
    <w:rsid w:val="00501C87"/>
    <w:rsid w:val="00530879"/>
    <w:rsid w:val="0056465C"/>
    <w:rsid w:val="006029C8"/>
    <w:rsid w:val="00616290"/>
    <w:rsid w:val="006425C5"/>
    <w:rsid w:val="0064495B"/>
    <w:rsid w:val="00663F77"/>
    <w:rsid w:val="006863F0"/>
    <w:rsid w:val="006C0C66"/>
    <w:rsid w:val="006D7838"/>
    <w:rsid w:val="006F358B"/>
    <w:rsid w:val="006F5128"/>
    <w:rsid w:val="006F7910"/>
    <w:rsid w:val="006F79B1"/>
    <w:rsid w:val="007145F9"/>
    <w:rsid w:val="00720D3B"/>
    <w:rsid w:val="007265FD"/>
    <w:rsid w:val="00731C29"/>
    <w:rsid w:val="00757525"/>
    <w:rsid w:val="00774DCC"/>
    <w:rsid w:val="0077642F"/>
    <w:rsid w:val="00777A5B"/>
    <w:rsid w:val="00783944"/>
    <w:rsid w:val="007850F6"/>
    <w:rsid w:val="00795390"/>
    <w:rsid w:val="007B3E3C"/>
    <w:rsid w:val="007B57A2"/>
    <w:rsid w:val="007C06D0"/>
    <w:rsid w:val="007F3A8C"/>
    <w:rsid w:val="00823F4C"/>
    <w:rsid w:val="00870767"/>
    <w:rsid w:val="00882348"/>
    <w:rsid w:val="008A3FE4"/>
    <w:rsid w:val="008C1B74"/>
    <w:rsid w:val="008D4441"/>
    <w:rsid w:val="008E37E6"/>
    <w:rsid w:val="00931B56"/>
    <w:rsid w:val="0097564D"/>
    <w:rsid w:val="009B3467"/>
    <w:rsid w:val="009B4360"/>
    <w:rsid w:val="009B44DB"/>
    <w:rsid w:val="009C2166"/>
    <w:rsid w:val="009C3BA5"/>
    <w:rsid w:val="009D3A0C"/>
    <w:rsid w:val="009F290B"/>
    <w:rsid w:val="00A416AC"/>
    <w:rsid w:val="00A618F2"/>
    <w:rsid w:val="00A83660"/>
    <w:rsid w:val="00AD05AF"/>
    <w:rsid w:val="00AF66B5"/>
    <w:rsid w:val="00B135A2"/>
    <w:rsid w:val="00B259EA"/>
    <w:rsid w:val="00B45A23"/>
    <w:rsid w:val="00B66346"/>
    <w:rsid w:val="00B67035"/>
    <w:rsid w:val="00B8652A"/>
    <w:rsid w:val="00BB6F7F"/>
    <w:rsid w:val="00BF48CA"/>
    <w:rsid w:val="00C154AC"/>
    <w:rsid w:val="00C238C7"/>
    <w:rsid w:val="00C25539"/>
    <w:rsid w:val="00C3173A"/>
    <w:rsid w:val="00C93F39"/>
    <w:rsid w:val="00CC1C21"/>
    <w:rsid w:val="00CC66B0"/>
    <w:rsid w:val="00CF1B1A"/>
    <w:rsid w:val="00CF7B91"/>
    <w:rsid w:val="00D105D2"/>
    <w:rsid w:val="00D128EA"/>
    <w:rsid w:val="00D13B82"/>
    <w:rsid w:val="00D20AD8"/>
    <w:rsid w:val="00D21160"/>
    <w:rsid w:val="00D3445A"/>
    <w:rsid w:val="00D35850"/>
    <w:rsid w:val="00D56BC3"/>
    <w:rsid w:val="00D918E8"/>
    <w:rsid w:val="00DA6FED"/>
    <w:rsid w:val="00DC0724"/>
    <w:rsid w:val="00DE1A15"/>
    <w:rsid w:val="00DF26B3"/>
    <w:rsid w:val="00E2236D"/>
    <w:rsid w:val="00E3128F"/>
    <w:rsid w:val="00E663DD"/>
    <w:rsid w:val="00E71EF3"/>
    <w:rsid w:val="00E831E1"/>
    <w:rsid w:val="00EA6C1B"/>
    <w:rsid w:val="00EC2325"/>
    <w:rsid w:val="00EE5C3F"/>
    <w:rsid w:val="00EF15E4"/>
    <w:rsid w:val="00F2625D"/>
    <w:rsid w:val="00F61C8B"/>
    <w:rsid w:val="00F71BB7"/>
    <w:rsid w:val="00F921A0"/>
    <w:rsid w:val="00FA474A"/>
    <w:rsid w:val="00FB73B2"/>
    <w:rsid w:val="00FD3CF9"/>
    <w:rsid w:val="00FE1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236AAC"/>
  <w15:docId w15:val="{3106960D-99D8-440F-B2B7-4880BC9D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widowControl w:val="0"/>
      <w:jc w:val="center"/>
      <w:outlineLvl w:val="0"/>
    </w:pPr>
    <w:rPr>
      <w:b/>
      <w:snapToGrid w:val="0"/>
      <w:sz w:val="24"/>
    </w:rPr>
  </w:style>
  <w:style w:type="paragraph" w:styleId="2">
    <w:name w:val="heading 2"/>
    <w:basedOn w:val="a"/>
    <w:next w:val="a"/>
    <w:qFormat/>
    <w:pPr>
      <w:widowControl w:val="0"/>
      <w:jc w:val="center"/>
      <w:outlineLvl w:val="1"/>
    </w:pPr>
    <w:rPr>
      <w:snapToGrid w:val="0"/>
      <w:sz w:val="24"/>
    </w:rPr>
  </w:style>
  <w:style w:type="paragraph" w:styleId="3">
    <w:name w:val="heading 3"/>
    <w:basedOn w:val="a"/>
    <w:next w:val="a"/>
    <w:qFormat/>
    <w:pPr>
      <w:keepNext/>
      <w:widowControl w:val="0"/>
      <w:jc w:val="both"/>
      <w:outlineLvl w:val="2"/>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tyle>
  <w:style w:type="paragraph" w:styleId="a4">
    <w:name w:val="caption"/>
    <w:basedOn w:val="a"/>
    <w:next w:val="a"/>
    <w:qFormat/>
    <w:pPr>
      <w:spacing w:before="120" w:after="120"/>
      <w:jc w:val="both"/>
    </w:pPr>
    <w:rPr>
      <w:b/>
    </w:rPr>
  </w:style>
  <w:style w:type="paragraph" w:customStyle="1" w:styleId="AbstractHeading">
    <w:name w:val="Abstract Heading"/>
    <w:basedOn w:val="3"/>
    <w:pPr>
      <w:jc w:val="center"/>
    </w:pPr>
  </w:style>
  <w:style w:type="paragraph" w:styleId="a5">
    <w:name w:val="header"/>
    <w:basedOn w:val="a"/>
    <w:link w:val="a6"/>
    <w:uiPriority w:val="99"/>
    <w:pPr>
      <w:widowControl w:val="0"/>
      <w:jc w:val="center"/>
    </w:pPr>
    <w:rPr>
      <w:i/>
      <w:snapToGrid w:val="0"/>
      <w:sz w:val="16"/>
    </w:rPr>
  </w:style>
  <w:style w:type="paragraph" w:styleId="a7">
    <w:name w:val="footer"/>
    <w:basedOn w:val="a"/>
    <w:pPr>
      <w:tabs>
        <w:tab w:val="center" w:pos="4320"/>
        <w:tab w:val="right" w:pos="8640"/>
      </w:tabs>
    </w:pPr>
  </w:style>
  <w:style w:type="character" w:customStyle="1" w:styleId="MTEquationSection">
    <w:name w:val="MTEquationSection"/>
    <w:basedOn w:val="a0"/>
    <w:rPr>
      <w:rFonts w:ascii="Arial" w:hAnsi="Arial"/>
      <w:vanish/>
      <w:color w:val="FF0000"/>
    </w:rPr>
  </w:style>
  <w:style w:type="paragraph" w:styleId="a8">
    <w:name w:val="Body Text"/>
    <w:basedOn w:val="a"/>
    <w:pPr>
      <w:tabs>
        <w:tab w:val="left" w:pos="-1080"/>
        <w:tab w:val="left" w:pos="-720"/>
        <w:tab w:val="left" w:pos="0"/>
        <w:tab w:val="left" w:pos="180"/>
        <w:tab w:val="left" w:pos="1440"/>
      </w:tabs>
      <w:jc w:val="both"/>
    </w:pPr>
  </w:style>
  <w:style w:type="paragraph" w:styleId="a9">
    <w:name w:val="Body Text Indent"/>
    <w:basedOn w:val="a"/>
    <w:pPr>
      <w:tabs>
        <w:tab w:val="left" w:pos="-1080"/>
        <w:tab w:val="left" w:pos="-720"/>
        <w:tab w:val="left" w:pos="0"/>
        <w:tab w:val="left" w:pos="180"/>
        <w:tab w:val="left" w:pos="1440"/>
      </w:tabs>
      <w:ind w:firstLine="360"/>
      <w:jc w:val="both"/>
    </w:pPr>
  </w:style>
  <w:style w:type="paragraph" w:styleId="aa">
    <w:name w:val="Balloon Text"/>
    <w:basedOn w:val="a"/>
    <w:link w:val="ab"/>
    <w:rsid w:val="00471513"/>
    <w:rPr>
      <w:rFonts w:ascii="Lucida Grande" w:hAnsi="Lucida Grande" w:cs="Lucida Grande"/>
      <w:sz w:val="18"/>
      <w:szCs w:val="18"/>
    </w:rPr>
  </w:style>
  <w:style w:type="character" w:customStyle="1" w:styleId="ab">
    <w:name w:val="批注框文本 字符"/>
    <w:basedOn w:val="a0"/>
    <w:link w:val="aa"/>
    <w:rsid w:val="00471513"/>
    <w:rPr>
      <w:rFonts w:ascii="Lucida Grande" w:hAnsi="Lucida Grande" w:cs="Lucida Grande"/>
      <w:sz w:val="18"/>
      <w:szCs w:val="18"/>
    </w:rPr>
  </w:style>
  <w:style w:type="character" w:styleId="ac">
    <w:name w:val="Hyperlink"/>
    <w:basedOn w:val="a0"/>
    <w:rsid w:val="0032389F"/>
    <w:rPr>
      <w:color w:val="0000FF" w:themeColor="hyperlink"/>
      <w:u w:val="single"/>
    </w:rPr>
  </w:style>
  <w:style w:type="character" w:styleId="ad">
    <w:name w:val="FollowedHyperlink"/>
    <w:basedOn w:val="a0"/>
    <w:rsid w:val="004A6DB3"/>
    <w:rPr>
      <w:color w:val="800080" w:themeColor="followedHyperlink"/>
      <w:u w:val="single"/>
    </w:rPr>
  </w:style>
  <w:style w:type="character" w:customStyle="1" w:styleId="a6">
    <w:name w:val="页眉 字符"/>
    <w:basedOn w:val="a0"/>
    <w:link w:val="a5"/>
    <w:uiPriority w:val="99"/>
    <w:rsid w:val="00B66346"/>
    <w:rPr>
      <w:i/>
      <w:snapToGrid w:val="0"/>
      <w:sz w:val="16"/>
    </w:rPr>
  </w:style>
  <w:style w:type="paragraph" w:styleId="ae">
    <w:name w:val="List Paragraph"/>
    <w:basedOn w:val="a"/>
    <w:rsid w:val="007575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1ABD-DD82-4E6B-936E-B5EE25ED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ILASS Paper Format</vt:lpstr>
      <vt:lpstr>ILASS Paper Format</vt:lpstr>
    </vt:vector>
  </TitlesOfParts>
  <Company>ILASS - Americas</Company>
  <LinksUpToDate>false</LinksUpToDate>
  <CharactersWithSpaces>1211</CharactersWithSpaces>
  <SharedDoc>false</SharedDoc>
  <HLinks>
    <vt:vector size="6" baseType="variant">
      <vt:variant>
        <vt:i4>5767169</vt:i4>
      </vt:variant>
      <vt:variant>
        <vt:i4>5437</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ILASS Paper Format</dc:title>
  <dc:creator>Mario F Trujillo</dc:creator>
  <cp:lastModifiedBy>Yi Cai</cp:lastModifiedBy>
  <cp:revision>59</cp:revision>
  <cp:lastPrinted>2015-12-07T06:55:00Z</cp:lastPrinted>
  <dcterms:created xsi:type="dcterms:W3CDTF">2016-01-27T21:31:00Z</dcterms:created>
  <dcterms:modified xsi:type="dcterms:W3CDTF">2025-05-12T00:37:00Z</dcterms:modified>
</cp:coreProperties>
</file>